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642" w:rsidRDefault="00135642" w:rsidP="00135642">
      <w:pPr>
        <w:rPr>
          <w:b/>
          <w:sz w:val="28"/>
          <w:szCs w:val="28"/>
          <w:lang w:val="ru-RU"/>
        </w:rPr>
      </w:pPr>
      <w:bookmarkStart w:id="0" w:name="_GoBack"/>
      <w:bookmarkEnd w:id="0"/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noProof/>
          <w:lang w:val="ru-RU" w:eastAsia="ru-RU" w:bidi="ar-SA"/>
        </w:rPr>
        <w:drawing>
          <wp:inline distT="0" distB="0" distL="0" distR="0">
            <wp:extent cx="517525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sz w:val="28"/>
          <w:szCs w:val="28"/>
          <w:lang w:val="ru-RU"/>
        </w:rPr>
        <w:t xml:space="preserve">                                           </w:t>
      </w:r>
    </w:p>
    <w:p w:rsidR="00135642" w:rsidRDefault="00135642" w:rsidP="00135642">
      <w:pPr>
        <w:pStyle w:val="a5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135642" w:rsidRDefault="00135642" w:rsidP="00135642">
      <w:pPr>
        <w:pStyle w:val="2"/>
        <w:pBdr>
          <w:bottom w:val="single" w:sz="12" w:space="1" w:color="000000"/>
        </w:pBdr>
        <w:spacing w:before="0" w:after="0"/>
        <w:jc w:val="center"/>
        <w:rPr>
          <w:color w:val="FF000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135642" w:rsidRDefault="00135642" w:rsidP="00135642">
      <w:pPr>
        <w:shd w:val="clear" w:color="auto" w:fill="FFFFFF"/>
        <w:jc w:val="center"/>
        <w:rPr>
          <w:sz w:val="20"/>
          <w:szCs w:val="20"/>
        </w:rPr>
      </w:pPr>
      <w:r w:rsidRPr="00AD3B66">
        <w:rPr>
          <w:rFonts w:cs="Times New Roman"/>
          <w:b/>
          <w:sz w:val="28"/>
          <w:szCs w:val="28"/>
        </w:rPr>
        <w:t xml:space="preserve">СІМДЕСЯТ </w:t>
      </w:r>
      <w:r w:rsidR="00BF2246">
        <w:rPr>
          <w:rFonts w:cs="Times New Roman"/>
          <w:b/>
          <w:sz w:val="28"/>
          <w:szCs w:val="28"/>
        </w:rPr>
        <w:t>ЧЕТВЕРТА</w:t>
      </w:r>
      <w:r w:rsidRPr="00AD3B66">
        <w:rPr>
          <w:rFonts w:cs="Times New Roman"/>
          <w:b/>
          <w:sz w:val="28"/>
          <w:szCs w:val="28"/>
        </w:rPr>
        <w:t xml:space="preserve">  СЕСІЯ</w:t>
      </w:r>
      <w:r>
        <w:rPr>
          <w:rFonts w:cs="Times New Roman"/>
          <w:b/>
          <w:color w:val="FF0000"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>СЬОМОГО СКЛИКАННЯ</w:t>
      </w:r>
    </w:p>
    <w:p w:rsidR="00135642" w:rsidRDefault="00135642" w:rsidP="00135642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135642" w:rsidRDefault="00135642" w:rsidP="00135642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135642" w:rsidRDefault="00135642" w:rsidP="00135642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135642" w:rsidRDefault="00C136C4" w:rsidP="00135642">
      <w:pPr>
        <w:pStyle w:val="1"/>
        <w:spacing w:before="0" w:after="0"/>
        <w:rPr>
          <w:iCs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« 27 </w:t>
      </w:r>
      <w:r w:rsidR="00135642">
        <w:rPr>
          <w:rFonts w:ascii="Times New Roman" w:hAnsi="Times New Roman"/>
          <w:sz w:val="28"/>
          <w:szCs w:val="28"/>
        </w:rPr>
        <w:t xml:space="preserve">» </w:t>
      </w:r>
      <w:r w:rsidR="00027F0E">
        <w:rPr>
          <w:rFonts w:ascii="Times New Roman" w:hAnsi="Times New Roman"/>
          <w:sz w:val="28"/>
          <w:szCs w:val="28"/>
        </w:rPr>
        <w:t>лютого 2020</w:t>
      </w:r>
      <w:r w:rsidR="00135642">
        <w:rPr>
          <w:rFonts w:ascii="Times New Roman" w:hAnsi="Times New Roman"/>
          <w:sz w:val="28"/>
          <w:szCs w:val="28"/>
        </w:rPr>
        <w:t xml:space="preserve"> р. </w:t>
      </w:r>
      <w:r w:rsidR="00135642">
        <w:rPr>
          <w:rFonts w:ascii="Times New Roman" w:hAnsi="Times New Roman"/>
          <w:sz w:val="28"/>
          <w:szCs w:val="28"/>
        </w:rPr>
        <w:tab/>
        <w:t xml:space="preserve">                                                    </w:t>
      </w:r>
      <w:r w:rsidR="00135642">
        <w:rPr>
          <w:rFonts w:ascii="Times New Roman" w:hAnsi="Times New Roman"/>
          <w:sz w:val="28"/>
          <w:szCs w:val="28"/>
        </w:rPr>
        <w:tab/>
        <w:t xml:space="preserve">№ </w:t>
      </w:r>
      <w:r w:rsidR="00CE6E62">
        <w:rPr>
          <w:rFonts w:ascii="Times New Roman" w:hAnsi="Times New Roman"/>
          <w:sz w:val="28"/>
          <w:szCs w:val="28"/>
        </w:rPr>
        <w:t>4638-</w:t>
      </w:r>
      <w:r w:rsidR="00BF2246">
        <w:rPr>
          <w:rFonts w:ascii="Times New Roman" w:hAnsi="Times New Roman"/>
          <w:sz w:val="28"/>
          <w:szCs w:val="28"/>
        </w:rPr>
        <w:t>74</w:t>
      </w:r>
      <w:r w:rsidR="00135642">
        <w:rPr>
          <w:rFonts w:ascii="Times New Roman" w:hAnsi="Times New Roman"/>
          <w:sz w:val="28"/>
          <w:szCs w:val="28"/>
        </w:rPr>
        <w:t>-</w:t>
      </w:r>
      <w:r w:rsidR="00135642">
        <w:rPr>
          <w:rFonts w:ascii="Times New Roman" w:hAnsi="Times New Roman"/>
          <w:sz w:val="28"/>
          <w:szCs w:val="28"/>
          <w:lang w:val="en-US"/>
        </w:rPr>
        <w:t>V</w:t>
      </w:r>
      <w:r w:rsidR="00135642">
        <w:rPr>
          <w:rFonts w:ascii="Times New Roman" w:hAnsi="Times New Roman"/>
          <w:sz w:val="28"/>
          <w:szCs w:val="28"/>
        </w:rPr>
        <w:t>ІІ</w:t>
      </w:r>
    </w:p>
    <w:p w:rsidR="00135642" w:rsidRDefault="00135642" w:rsidP="00135642">
      <w:pPr>
        <w:keepNext/>
        <w:spacing w:line="100" w:lineRule="atLeast"/>
        <w:rPr>
          <w:rFonts w:eastAsia="Times New Roman" w:cs="Times New Roman"/>
          <w:b/>
          <w:bCs/>
          <w:iCs/>
          <w:sz w:val="26"/>
          <w:szCs w:val="26"/>
        </w:rPr>
      </w:pPr>
    </w:p>
    <w:p w:rsidR="00135642" w:rsidRDefault="00135642" w:rsidP="00135642">
      <w:pPr>
        <w:keepNext/>
        <w:spacing w:before="100" w:line="100" w:lineRule="atLeast"/>
        <w:ind w:right="28"/>
        <w:jc w:val="both"/>
        <w:rPr>
          <w:rFonts w:eastAsia="Times New Roman" w:cs="Times New Roman"/>
          <w:b/>
          <w:bCs/>
          <w:iCs/>
          <w:sz w:val="26"/>
          <w:szCs w:val="26"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 xml:space="preserve">Про списання з балансу основних </w:t>
      </w:r>
    </w:p>
    <w:p w:rsidR="00AC1633" w:rsidRDefault="00AC1633" w:rsidP="00135642">
      <w:pPr>
        <w:spacing w:before="100" w:line="100" w:lineRule="atLeast"/>
        <w:ind w:right="28"/>
        <w:jc w:val="both"/>
        <w:rPr>
          <w:rFonts w:eastAsia="Times New Roman" w:cs="Times New Roman"/>
          <w:b/>
          <w:bCs/>
          <w:iCs/>
          <w:sz w:val="26"/>
          <w:szCs w:val="26"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>з</w:t>
      </w:r>
      <w:r w:rsidR="00135642">
        <w:rPr>
          <w:rFonts w:eastAsia="Times New Roman" w:cs="Times New Roman"/>
          <w:b/>
          <w:bCs/>
          <w:iCs/>
          <w:sz w:val="26"/>
          <w:szCs w:val="26"/>
        </w:rPr>
        <w:t>асобів</w:t>
      </w:r>
      <w:r>
        <w:rPr>
          <w:rFonts w:eastAsia="Times New Roman" w:cs="Times New Roman"/>
          <w:b/>
          <w:bCs/>
          <w:iCs/>
          <w:sz w:val="26"/>
          <w:szCs w:val="26"/>
        </w:rPr>
        <w:t xml:space="preserve"> та необоротних активів</w:t>
      </w:r>
    </w:p>
    <w:p w:rsidR="00135642" w:rsidRDefault="00027F0E" w:rsidP="00135642">
      <w:pPr>
        <w:spacing w:before="100" w:line="100" w:lineRule="atLeast"/>
        <w:ind w:right="28"/>
        <w:jc w:val="both"/>
        <w:rPr>
          <w:rFonts w:eastAsia="Times New Roman" w:cs="Times New Roman"/>
          <w:bCs/>
          <w:iCs/>
          <w:sz w:val="26"/>
          <w:szCs w:val="26"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>відділу молоді та спорту</w:t>
      </w:r>
    </w:p>
    <w:p w:rsidR="00135642" w:rsidRDefault="00135642" w:rsidP="00135642">
      <w:pPr>
        <w:spacing w:before="100" w:line="100" w:lineRule="atLeast"/>
        <w:ind w:right="28"/>
        <w:jc w:val="both"/>
        <w:rPr>
          <w:rFonts w:eastAsia="Times New Roman" w:cs="Times New Roman"/>
          <w:bCs/>
          <w:iCs/>
          <w:sz w:val="26"/>
          <w:szCs w:val="26"/>
        </w:rPr>
      </w:pPr>
    </w:p>
    <w:p w:rsidR="00135642" w:rsidRPr="00135642" w:rsidRDefault="00135642" w:rsidP="00135642">
      <w:pPr>
        <w:jc w:val="both"/>
        <w:rPr>
          <w:sz w:val="28"/>
        </w:rPr>
      </w:pPr>
      <w:r>
        <w:rPr>
          <w:sz w:val="28"/>
        </w:rPr>
        <w:tab/>
      </w:r>
      <w:r w:rsidRPr="00135642">
        <w:rPr>
          <w:sz w:val="28"/>
        </w:rPr>
        <w:t xml:space="preserve">Розглянувши подання </w:t>
      </w:r>
      <w:r w:rsidR="00027F0E">
        <w:rPr>
          <w:sz w:val="28"/>
        </w:rPr>
        <w:t xml:space="preserve">в.о. </w:t>
      </w:r>
      <w:r w:rsidRPr="00135642">
        <w:rPr>
          <w:sz w:val="28"/>
        </w:rPr>
        <w:t xml:space="preserve">начальника </w:t>
      </w:r>
      <w:r w:rsidR="00027F0E">
        <w:rPr>
          <w:sz w:val="28"/>
        </w:rPr>
        <w:t xml:space="preserve">відділу молоді та спорту </w:t>
      </w:r>
      <w:r w:rsidRPr="00135642">
        <w:rPr>
          <w:sz w:val="28"/>
        </w:rPr>
        <w:t xml:space="preserve">Бучанської міської ради </w:t>
      </w:r>
      <w:r w:rsidR="00027F0E">
        <w:rPr>
          <w:sz w:val="28"/>
        </w:rPr>
        <w:t>Мороз М.М</w:t>
      </w:r>
      <w:r w:rsidRPr="00135642">
        <w:rPr>
          <w:sz w:val="28"/>
        </w:rPr>
        <w:t>.</w:t>
      </w:r>
      <w:r w:rsidR="00027F0E">
        <w:rPr>
          <w:sz w:val="28"/>
        </w:rPr>
        <w:t xml:space="preserve">, </w:t>
      </w:r>
      <w:r w:rsidRPr="00135642">
        <w:rPr>
          <w:sz w:val="28"/>
        </w:rPr>
        <w:t>щодо непридатності до подальшого використання  основних засобів</w:t>
      </w:r>
      <w:r w:rsidR="00AC1633">
        <w:rPr>
          <w:sz w:val="28"/>
        </w:rPr>
        <w:t xml:space="preserve"> та необоротних активів</w:t>
      </w:r>
      <w:r w:rsidRPr="00135642">
        <w:rPr>
          <w:sz w:val="28"/>
        </w:rPr>
        <w:t xml:space="preserve"> , згідно вимог Закону України „Про бухгалтерський облік та фінансову звітність в Україні”,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рада. </w:t>
      </w:r>
    </w:p>
    <w:p w:rsidR="00135642" w:rsidRDefault="00135642" w:rsidP="00135642">
      <w:pPr>
        <w:spacing w:line="288" w:lineRule="auto"/>
        <w:jc w:val="both"/>
        <w:rPr>
          <w:rFonts w:eastAsia="Times New Roman" w:cs="Times New Roman"/>
          <w:b/>
          <w:bCs/>
        </w:rPr>
      </w:pPr>
    </w:p>
    <w:p w:rsidR="00135642" w:rsidRDefault="00135642" w:rsidP="00135642">
      <w:pPr>
        <w:spacing w:line="288" w:lineRule="auto"/>
        <w:jc w:val="both"/>
        <w:rPr>
          <w:rFonts w:eastAsia="Times New Roman" w:cs="Times New Roman"/>
          <w:color w:val="454A48"/>
          <w:sz w:val="26"/>
          <w:szCs w:val="26"/>
        </w:rPr>
      </w:pPr>
      <w:r>
        <w:rPr>
          <w:rFonts w:eastAsia="Times New Roman" w:cs="Times New Roman"/>
          <w:b/>
          <w:bCs/>
        </w:rPr>
        <w:t>ВИРІШИЛА</w:t>
      </w:r>
      <w:r>
        <w:rPr>
          <w:rFonts w:eastAsia="Times New Roman" w:cs="Times New Roman"/>
        </w:rPr>
        <w:t>:</w:t>
      </w:r>
      <w:r>
        <w:rPr>
          <w:rFonts w:eastAsia="Times New Roman" w:cs="Times New Roman"/>
          <w:sz w:val="26"/>
          <w:szCs w:val="26"/>
        </w:rPr>
        <w:t xml:space="preserve">  </w:t>
      </w:r>
      <w:r>
        <w:rPr>
          <w:rFonts w:eastAsia="Times New Roman" w:cs="Times New Roman"/>
          <w:color w:val="454A48"/>
          <w:sz w:val="26"/>
          <w:szCs w:val="26"/>
        </w:rPr>
        <w:br/>
        <w:t xml:space="preserve">  </w:t>
      </w:r>
    </w:p>
    <w:p w:rsidR="00135642" w:rsidRPr="00027F0E" w:rsidRDefault="00027F0E" w:rsidP="00027F0E">
      <w:pPr>
        <w:pStyle w:val="a6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Дозволити  списання з балансу відділу молоді та спорту </w:t>
      </w:r>
      <w:r w:rsidR="00135642" w:rsidRPr="00027F0E">
        <w:rPr>
          <w:sz w:val="28"/>
        </w:rPr>
        <w:t>Бучанської міської ради основних засобів</w:t>
      </w:r>
      <w:r w:rsidR="00AC1633">
        <w:rPr>
          <w:sz w:val="28"/>
        </w:rPr>
        <w:t xml:space="preserve"> та необоротних активів</w:t>
      </w:r>
      <w:r w:rsidR="00135642" w:rsidRPr="00027F0E">
        <w:rPr>
          <w:sz w:val="28"/>
        </w:rPr>
        <w:t>, що непридатні до подальшого використання, відновлювальний ремонт їх неможливий або</w:t>
      </w:r>
      <w:r>
        <w:rPr>
          <w:sz w:val="28"/>
        </w:rPr>
        <w:t xml:space="preserve"> недоцільний, згідно додатк</w:t>
      </w:r>
      <w:r w:rsidR="005B6FDE">
        <w:rPr>
          <w:sz w:val="28"/>
        </w:rPr>
        <w:t>ів 1,2</w:t>
      </w:r>
      <w:r w:rsidR="00135642" w:rsidRPr="00027F0E">
        <w:rPr>
          <w:sz w:val="28"/>
        </w:rPr>
        <w:t xml:space="preserve"> до цього рішення.</w:t>
      </w:r>
    </w:p>
    <w:p w:rsidR="00135642" w:rsidRPr="00027F0E" w:rsidRDefault="00135642" w:rsidP="00027F0E">
      <w:pPr>
        <w:pStyle w:val="a6"/>
        <w:numPr>
          <w:ilvl w:val="0"/>
          <w:numId w:val="2"/>
        </w:numPr>
        <w:jc w:val="both"/>
        <w:rPr>
          <w:sz w:val="28"/>
        </w:rPr>
      </w:pPr>
      <w:proofErr w:type="spellStart"/>
      <w:r w:rsidRPr="00027F0E">
        <w:rPr>
          <w:sz w:val="28"/>
        </w:rPr>
        <w:t>Бучанському</w:t>
      </w:r>
      <w:proofErr w:type="spellEnd"/>
      <w:r w:rsidRPr="00027F0E">
        <w:rPr>
          <w:sz w:val="28"/>
        </w:rPr>
        <w:t xml:space="preserve"> міському голові затвердити відповідні акти про списання майна. </w:t>
      </w:r>
    </w:p>
    <w:p w:rsidR="00135642" w:rsidRPr="00027F0E" w:rsidRDefault="00135642" w:rsidP="00027F0E">
      <w:pPr>
        <w:pStyle w:val="a6"/>
        <w:numPr>
          <w:ilvl w:val="0"/>
          <w:numId w:val="2"/>
        </w:numPr>
        <w:jc w:val="both"/>
        <w:rPr>
          <w:sz w:val="28"/>
        </w:rPr>
      </w:pPr>
      <w:r w:rsidRPr="00027F0E">
        <w:rPr>
          <w:sz w:val="28"/>
        </w:rPr>
        <w:t>Контроль за виконанням даного рішення покласт</w:t>
      </w:r>
      <w:r w:rsidR="00CC3963">
        <w:rPr>
          <w:sz w:val="28"/>
        </w:rPr>
        <w:t>и на комісію з питань соціально</w:t>
      </w:r>
      <w:r w:rsidRPr="00027F0E">
        <w:rPr>
          <w:sz w:val="28"/>
        </w:rPr>
        <w:t>-економічного розвитку, підприємництва, житлово-комунального господарства, бюджету, фінансів та інвестування.</w:t>
      </w:r>
    </w:p>
    <w:p w:rsidR="00135642" w:rsidRDefault="00135642" w:rsidP="00135642">
      <w:pPr>
        <w:pStyle w:val="a0"/>
        <w:widowControl/>
        <w:spacing w:after="300" w:line="360" w:lineRule="auto"/>
        <w:rPr>
          <w:color w:val="454A48"/>
          <w:sz w:val="26"/>
          <w:szCs w:val="26"/>
        </w:rPr>
      </w:pPr>
    </w:p>
    <w:p w:rsidR="00135642" w:rsidRDefault="00135642" w:rsidP="00135642">
      <w:pPr>
        <w:pStyle w:val="a0"/>
        <w:widowControl/>
        <w:spacing w:after="300" w:line="360" w:lineRule="auto"/>
      </w:pPr>
      <w:r>
        <w:rPr>
          <w:color w:val="454A48"/>
          <w:sz w:val="26"/>
          <w:szCs w:val="26"/>
        </w:rPr>
        <w:t> </w:t>
      </w:r>
      <w:r>
        <w:rPr>
          <w:rFonts w:eastAsia="Times New Roman" w:cs="Times New Roman"/>
          <w:b/>
          <w:bCs/>
          <w:sz w:val="26"/>
          <w:szCs w:val="26"/>
        </w:rPr>
        <w:t xml:space="preserve">Міський голова                                                                  </w:t>
      </w:r>
      <w:r>
        <w:rPr>
          <w:rFonts w:eastAsia="Times New Roman" w:cs="Times New Roman"/>
          <w:b/>
          <w:bCs/>
          <w:sz w:val="26"/>
          <w:szCs w:val="26"/>
        </w:rPr>
        <w:tab/>
      </w:r>
      <w:r>
        <w:rPr>
          <w:rFonts w:eastAsia="Times New Roman" w:cs="Times New Roman"/>
          <w:b/>
          <w:bCs/>
          <w:sz w:val="26"/>
          <w:szCs w:val="26"/>
        </w:rPr>
        <w:tab/>
      </w:r>
      <w:r>
        <w:rPr>
          <w:rFonts w:eastAsia="Times New Roman" w:cs="Times New Roman"/>
          <w:b/>
          <w:bCs/>
          <w:sz w:val="26"/>
          <w:szCs w:val="26"/>
        </w:rPr>
        <w:tab/>
        <w:t>А.П.Федорук</w:t>
      </w:r>
    </w:p>
    <w:p w:rsidR="00135642" w:rsidRDefault="00135642" w:rsidP="00135642">
      <w:pPr>
        <w:jc w:val="right"/>
      </w:pPr>
    </w:p>
    <w:p w:rsidR="00135642" w:rsidRDefault="00135642" w:rsidP="00135642">
      <w:pPr>
        <w:widowControl/>
        <w:spacing w:after="200" w:line="276" w:lineRule="auto"/>
        <w:ind w:left="7560"/>
      </w:pPr>
      <w:r>
        <w:t xml:space="preserve">            </w:t>
      </w:r>
    </w:p>
    <w:p w:rsidR="00027F0E" w:rsidRDefault="00135642" w:rsidP="00135642">
      <w:pPr>
        <w:widowControl/>
        <w:spacing w:after="200" w:line="276" w:lineRule="auto"/>
        <w:ind w:left="5670"/>
      </w:pPr>
      <w:r>
        <w:t xml:space="preserve">                                                                                                                                                                     </w:t>
      </w:r>
    </w:p>
    <w:sectPr w:rsidR="00027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6FA49AB"/>
    <w:multiLevelType w:val="hybridMultilevel"/>
    <w:tmpl w:val="C00C0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730AB"/>
    <w:multiLevelType w:val="hybridMultilevel"/>
    <w:tmpl w:val="9086D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66441"/>
    <w:multiLevelType w:val="hybridMultilevel"/>
    <w:tmpl w:val="9D74E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23443E"/>
    <w:multiLevelType w:val="hybridMultilevel"/>
    <w:tmpl w:val="85741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57D"/>
    <w:rsid w:val="00027F0E"/>
    <w:rsid w:val="00034787"/>
    <w:rsid w:val="00093CB6"/>
    <w:rsid w:val="0011218B"/>
    <w:rsid w:val="00135642"/>
    <w:rsid w:val="00257D53"/>
    <w:rsid w:val="003C0D73"/>
    <w:rsid w:val="004968A8"/>
    <w:rsid w:val="004C1D28"/>
    <w:rsid w:val="004D4E27"/>
    <w:rsid w:val="00565434"/>
    <w:rsid w:val="005A5C36"/>
    <w:rsid w:val="005B6FDE"/>
    <w:rsid w:val="00687D71"/>
    <w:rsid w:val="006B2F7B"/>
    <w:rsid w:val="008C3BC1"/>
    <w:rsid w:val="00906CC3"/>
    <w:rsid w:val="0097157D"/>
    <w:rsid w:val="00AC1633"/>
    <w:rsid w:val="00B67A4B"/>
    <w:rsid w:val="00BB481A"/>
    <w:rsid w:val="00BF2246"/>
    <w:rsid w:val="00C136C4"/>
    <w:rsid w:val="00CC3963"/>
    <w:rsid w:val="00CE6E62"/>
    <w:rsid w:val="00DA6CF7"/>
    <w:rsid w:val="00DE51CD"/>
    <w:rsid w:val="00EB1304"/>
    <w:rsid w:val="00F34D2E"/>
    <w:rsid w:val="00FA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071C80-D8A0-4881-929D-4AD431EAE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BC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styleId="1">
    <w:name w:val="heading 1"/>
    <w:basedOn w:val="a"/>
    <w:next w:val="a0"/>
    <w:link w:val="10"/>
    <w:qFormat/>
    <w:rsid w:val="00135642"/>
    <w:pPr>
      <w:keepNext/>
      <w:numPr>
        <w:numId w:val="1"/>
      </w:numPr>
      <w:spacing w:before="240" w:after="60" w:line="100" w:lineRule="atLeast"/>
      <w:outlineLvl w:val="0"/>
    </w:pPr>
    <w:rPr>
      <w:rFonts w:ascii="Cambria" w:eastAsia="Times New Roman" w:hAnsi="Cambria" w:cs="Times New Roman"/>
      <w:b/>
      <w:bCs/>
      <w:sz w:val="32"/>
      <w:szCs w:val="32"/>
    </w:rPr>
  </w:style>
  <w:style w:type="paragraph" w:styleId="2">
    <w:name w:val="heading 2"/>
    <w:basedOn w:val="a"/>
    <w:next w:val="a0"/>
    <w:link w:val="20"/>
    <w:qFormat/>
    <w:rsid w:val="00135642"/>
    <w:pPr>
      <w:keepNext/>
      <w:numPr>
        <w:ilvl w:val="1"/>
        <w:numId w:val="1"/>
      </w:numPr>
      <w:spacing w:before="240" w:after="60" w:line="100" w:lineRule="atLeast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35642"/>
    <w:rPr>
      <w:rFonts w:ascii="Cambria" w:eastAsia="Times New Roman" w:hAnsi="Cambria" w:cs="Times New Roman"/>
      <w:b/>
      <w:bCs/>
      <w:kern w:val="1"/>
      <w:sz w:val="32"/>
      <w:szCs w:val="32"/>
      <w:lang w:val="uk-UA" w:eastAsia="hi-IN" w:bidi="hi-IN"/>
    </w:rPr>
  </w:style>
  <w:style w:type="character" w:customStyle="1" w:styleId="20">
    <w:name w:val="Заголовок 2 Знак"/>
    <w:basedOn w:val="a1"/>
    <w:link w:val="2"/>
    <w:rsid w:val="00135642"/>
    <w:rPr>
      <w:rFonts w:ascii="Cambria" w:eastAsia="Times New Roman" w:hAnsi="Cambria" w:cs="Times New Roman"/>
      <w:b/>
      <w:bCs/>
      <w:i/>
      <w:iCs/>
      <w:kern w:val="1"/>
      <w:sz w:val="28"/>
      <w:szCs w:val="28"/>
      <w:lang w:val="uk-UA" w:eastAsia="hi-IN" w:bidi="hi-IN"/>
    </w:rPr>
  </w:style>
  <w:style w:type="paragraph" w:styleId="a0">
    <w:name w:val="Body Text"/>
    <w:basedOn w:val="a"/>
    <w:link w:val="a4"/>
    <w:rsid w:val="00135642"/>
    <w:pPr>
      <w:spacing w:after="120"/>
    </w:pPr>
  </w:style>
  <w:style w:type="character" w:customStyle="1" w:styleId="a4">
    <w:name w:val="Основной текст Знак"/>
    <w:basedOn w:val="a1"/>
    <w:link w:val="a0"/>
    <w:rsid w:val="00135642"/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customStyle="1" w:styleId="a5">
    <w:name w:val="Знак"/>
    <w:basedOn w:val="a"/>
    <w:rsid w:val="00135642"/>
    <w:pPr>
      <w:spacing w:line="100" w:lineRule="atLeas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Без интервала1"/>
    <w:rsid w:val="00135642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6">
    <w:name w:val="List Paragraph"/>
    <w:basedOn w:val="a"/>
    <w:uiPriority w:val="34"/>
    <w:qFormat/>
    <w:rsid w:val="00027F0E"/>
    <w:pPr>
      <w:ind w:left="720"/>
      <w:contextualSpacing/>
    </w:pPr>
    <w:rPr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F34D2E"/>
    <w:rPr>
      <w:rFonts w:ascii="Segoe UI" w:hAnsi="Segoe UI"/>
      <w:sz w:val="18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F34D2E"/>
    <w:rPr>
      <w:rFonts w:ascii="Segoe UI" w:eastAsia="SimSun" w:hAnsi="Segoe UI" w:cs="Mangal"/>
      <w:kern w:val="1"/>
      <w:sz w:val="18"/>
      <w:szCs w:val="16"/>
      <w:lang w:val="uk-UA" w:eastAsia="hi-IN" w:bidi="hi-IN"/>
    </w:rPr>
  </w:style>
  <w:style w:type="table" w:styleId="a9">
    <w:name w:val="Table Grid"/>
    <w:basedOn w:val="a2"/>
    <w:uiPriority w:val="39"/>
    <w:rsid w:val="008C3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Grid Table Light"/>
    <w:basedOn w:val="a2"/>
    <w:uiPriority w:val="40"/>
    <w:rsid w:val="008C3BC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cp:lastPrinted>2020-02-21T13:36:00Z</cp:lastPrinted>
  <dcterms:created xsi:type="dcterms:W3CDTF">2020-03-11T11:51:00Z</dcterms:created>
  <dcterms:modified xsi:type="dcterms:W3CDTF">2020-03-11T11:51:00Z</dcterms:modified>
</cp:coreProperties>
</file>